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ListParagraph"/>
        <w:numPr>
          <w:ilvl w:val="0"/>
          <w:numId w:val="2"/>
        </w:numPr>
      </w:pPr>
      <w:commentRangeStart w:id="0"/>
      <w:r>
        <w:t xml:space="preserve">Jacqueline Fawcett, Susan DeSanto-Madeya. Contemporary Nursing Knowledge.</w:t>
      </w:r>
      <w:commentRangeEnd w:id="0"/>
      <w:r>
        <w:commentReference w:id="0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0" w:initials="Ed" w:author="Editor" w:date="2026-06-16T07:18:19.594Z">
    <w:p>
      <w:r>
        <w:t xml:space="preserve">AMA格式作者缩写：Fawcett J, DeSanto-Madeya S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suff w:val="tab"/>
      <w:lvlText w:val="%1."/>
      <w:lvlJc w:val="star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2026-06-16T07:18:19.596Z</dcterms:created>
  <dcterms:modified xsi:type="dcterms:W3CDTF">2026-06-16T07:18:19.613Z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