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pict>
        <v:shape id="7nqvyvy9dmsx04u-aanwa" type="#_x0000_t202" style="width:400;height:30;undefined:[object Object];undefined:[object Object]">
          <v:textbox style="mso-fit-shape-to-text:t;" insetmode="auto">
            <w:txbxContent>
              <w:p>
                <w:pPr>
                  <w:jc w:val="center"/>
                </w:pPr>
                <w:r>
                  <w:rPr>
                    <w:b/>
                    <w:bCs/>
                    <w:color w:val="D25A5A"/>
                    <w:sz w:val="15"/>
                    <w:szCs w:val="15"/>
                    <w:rFonts w:ascii="Charis SIL" w:cs="Charis SIL" w:eastAsia="Charis SIL" w:hAnsi="Charis SIL"/>
                  </w:rPr>
                  <w:t xml:space="preserve">Hello</w:t>
                </w:r>
              </w:p>
            </w:txbxContent>
          </v:textbox>
        </v:shape>
      </w:pict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2026-06-16T01:47:57.334Z</dcterms:created>
  <dcterms:modified xsi:type="dcterms:W3CDTF">2026-06-16T01:47:57.351Z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